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18F9E16A" w14:textId="77777777" w:rsidTr="00EE046C">
        <w:trPr>
          <w:trHeight w:val="85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E589FDE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+*xfs*pvs*Akl*cvA*xBj*uCi*sli*oEs*ckk*Dak*pBk*-</w:t>
            </w:r>
            <w:r>
              <w:rPr>
                <w:rFonts w:ascii="PDF417x" w:hAnsi="PDF417x"/>
                <w:sz w:val="24"/>
                <w:szCs w:val="24"/>
              </w:rPr>
              <w:br/>
              <w:t>+*yqw*rDx*ikz*cyk*yni*krn*ivy*uaE*wau*pwa*zew*-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+*eDs*lyd*lyd*lyd*lyd*BxC*jtt*cgz*jEc*Bmw*zfE*-</w:t>
            </w:r>
            <w:r>
              <w:rPr>
                <w:rFonts w:ascii="PDF417x" w:hAnsi="PDF417x"/>
                <w:sz w:val="24"/>
                <w:szCs w:val="24"/>
              </w:rPr>
              <w:br/>
              <w:t>+*ftw*nqE*CCk*lAq*naD*wyv*qyj*mbj*hkc*sxC*onA*-</w:t>
            </w:r>
            <w:r>
              <w:rPr>
                <w:rFonts w:ascii="PDF417x" w:hAnsi="PDF417x"/>
                <w:sz w:val="24"/>
                <w:szCs w:val="24"/>
              </w:rPr>
              <w:br/>
              <w:t>+*ftA*uDB*Duj*wCe*uBm*ftA*grw*mbB*bEz*qBx*uws*-</w:t>
            </w:r>
            <w:r>
              <w:rPr>
                <w:rFonts w:ascii="PDF417x" w:hAnsi="PDF417x"/>
                <w:sz w:val="24"/>
                <w:szCs w:val="24"/>
              </w:rPr>
              <w:br/>
              <w:t>+*xjq*srt*bng*iab*agy*lbx*csz*jqk*vub*Bcy*uzq*-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:rsidRPr="00B92D0F" w14:paraId="2F6E1E83" w14:textId="77777777" w:rsidTr="00EE046C">
        <w:trPr>
          <w:trHeight w:val="851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BFA6128" w14:textId="77777777" w:rsidR="00B92D0F" w:rsidRPr="00B92D0F" w:rsidRDefault="00B92D0F" w:rsidP="00A836D0">
            <w:pPr>
              <w:contextualSpacing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</w:tbl>
    <w:p w14:paraId="7F189BA8" w14:textId="5C1F129D" w:rsidR="004B2C01" w:rsidRDefault="00123951" w:rsidP="003324E1">
      <w:pPr>
        <w:ind w:right="5386"/>
        <w:jc w:val="center"/>
        <w:rPr>
          <w:rFonts w:ascii="Calibri" w:eastAsia="Times New Roman" w:hAnsi="Calibri" w:cs="Calibri"/>
          <w:b/>
          <w:noProof w:val="0"/>
          <w:color w:val="000000"/>
          <w:lang w:eastAsia="hr-HR"/>
        </w:rPr>
      </w:pPr>
      <w:r w:rsidRPr="00B92D0F">
        <w:rPr>
          <w:rFonts w:eastAsia="Times New Roman" w:cs="Times New Roman"/>
        </w:rPr>
        <w:drawing>
          <wp:anchor distT="0" distB="0" distL="114300" distR="114300" simplePos="0" relativeHeight="251674624" behindDoc="0" locked="0" layoutInCell="1" allowOverlap="1" wp14:anchorId="7A02E439" wp14:editId="6BAFFA2B">
            <wp:simplePos x="0" y="0"/>
            <wp:positionH relativeFrom="column">
              <wp:posOffset>1764665</wp:posOffset>
            </wp:positionH>
            <wp:positionV relativeFrom="paragraph">
              <wp:posOffset>-299720</wp:posOffset>
            </wp:positionV>
            <wp:extent cx="335915" cy="445135"/>
            <wp:effectExtent l="0" t="0" r="6985" b="0"/>
            <wp:wrapNone/>
            <wp:docPr id="1" name="Slika 1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Hrvatske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46C">
        <w:rPr>
          <w:rFonts w:eastAsia="Times New Roman" w:cs="Times New Roman"/>
        </w:rPr>
        <w:drawing>
          <wp:anchor distT="0" distB="0" distL="114300" distR="114300" simplePos="0" relativeHeight="251679744" behindDoc="1" locked="0" layoutInCell="1" allowOverlap="1" wp14:anchorId="3C8AFDDE" wp14:editId="2F19F3A4">
            <wp:simplePos x="0" y="0"/>
            <wp:positionH relativeFrom="leftMargin">
              <wp:posOffset>541020</wp:posOffset>
            </wp:positionH>
            <wp:positionV relativeFrom="paragraph">
              <wp:posOffset>118110</wp:posOffset>
            </wp:positionV>
            <wp:extent cx="482600" cy="4826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59771D" w14:textId="7CBA08DB" w:rsidR="00EE046C" w:rsidRDefault="006B6EB7" w:rsidP="006B6EB7">
      <w:pPr>
        <w:tabs>
          <w:tab w:val="center" w:pos="3119"/>
        </w:tabs>
        <w:ind w:right="-1"/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="00EE046C" w:rsidRPr="00330614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 xml:space="preserve">REPUBLIKA HRVATSKA </w:t>
      </w:r>
    </w:p>
    <w:p w14:paraId="32FE8747" w14:textId="7195214D" w:rsidR="004B2C01" w:rsidRDefault="006B6EB7" w:rsidP="00123951">
      <w:pPr>
        <w:tabs>
          <w:tab w:val="center" w:pos="3119"/>
        </w:tabs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="00DE78CE" w:rsidRPr="00330614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>BJELOVARSKO-BILOGORSKA ŽUPANIJA</w:t>
      </w:r>
    </w:p>
    <w:p w14:paraId="0B3D0DA6" w14:textId="4EB21629" w:rsidR="00E73407" w:rsidRPr="00330614" w:rsidRDefault="006B6EB7" w:rsidP="00E92DCE">
      <w:pPr>
        <w:tabs>
          <w:tab w:val="center" w:pos="3119"/>
        </w:tabs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="00924739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>ŽUPAN</w:t>
      </w:r>
      <w:r w:rsidR="00E73407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</w:p>
    <w:p w14:paraId="2E955F68" w14:textId="477A48C4" w:rsidR="00B92D0F" w:rsidRPr="00330614" w:rsidRDefault="00B92D0F" w:rsidP="00A05EFA">
      <w:pPr>
        <w:ind w:firstLine="708"/>
        <w:jc w:val="both"/>
        <w:rPr>
          <w:rFonts w:ascii="Times New Roman" w:eastAsia="Times New Roman" w:hAnsi="Times New Roman" w:cs="Times New Roman"/>
          <w:noProof w:val="0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</w:p>
    <w:p w14:paraId="67B11731" w14:textId="669B4038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KLASA: </w:t>
      </w:r>
      <w:r w:rsidR="004A22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400-04/24-01/05</w:t>
      </w:r>
    </w:p>
    <w:p w14:paraId="0FD39D47" w14:textId="4CCDA452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2103-16-25-13</w:t>
      </w:r>
    </w:p>
    <w:p w14:paraId="4445648A" w14:textId="074B0F32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Bjelovar,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28.11.2025.</w:t>
      </w:r>
    </w:p>
    <w:p w14:paraId="7C320FBA" w14:textId="54F340CC" w:rsidR="00147224" w:rsidRPr="004A22BF" w:rsidRDefault="00147224" w:rsidP="00147224">
      <w:pPr>
        <w:rPr>
          <w:rFonts w:ascii="Times New Roman" w:eastAsia="Times New Roman" w:hAnsi="Times New Roman" w:cs="Times New Roman"/>
          <w:noProof w:val="0"/>
        </w:rPr>
      </w:pPr>
    </w:p>
    <w:p w14:paraId="547C47FE" w14:textId="017FDF50" w:rsidR="000E4E78" w:rsidRDefault="000E4E78" w:rsidP="000E4E78">
      <w:pPr>
        <w:tabs>
          <w:tab w:val="center" w:pos="5812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  <w:t xml:space="preserve">                                             ODBORU ZA FINANCIJE I PRORAČUN</w:t>
      </w:r>
    </w:p>
    <w:p w14:paraId="3EE2C3E0" w14:textId="77777777" w:rsidR="000E4E78" w:rsidRDefault="000E4E78" w:rsidP="000E4E78">
      <w:pPr>
        <w:tabs>
          <w:tab w:val="center" w:pos="5812"/>
        </w:tabs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  <w:t>BJELOVARSKO-BILOGORSKE ŽUPANIJE,</w:t>
      </w:r>
    </w:p>
    <w:p w14:paraId="1C8131BB" w14:textId="77777777" w:rsidR="000E4E78" w:rsidRDefault="000E4E78" w:rsidP="000E4E78">
      <w:pPr>
        <w:tabs>
          <w:tab w:val="left" w:pos="1134"/>
        </w:tabs>
        <w:ind w:firstLine="72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ŽUPANIJSKOJ SKUPŠTINI</w:t>
      </w:r>
    </w:p>
    <w:p w14:paraId="235DA61B" w14:textId="77777777" w:rsidR="000E4E78" w:rsidRDefault="000E4E78" w:rsidP="000E4E78">
      <w:pPr>
        <w:tabs>
          <w:tab w:val="center" w:pos="5812"/>
        </w:tabs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  <w:t xml:space="preserve">BJELOVARSKO-BILOGORSKE ŽUPANIJE </w:t>
      </w:r>
    </w:p>
    <w:p w14:paraId="5ABA251C" w14:textId="77777777" w:rsidR="000E4E78" w:rsidRDefault="000E4E78" w:rsidP="000E4E78">
      <w:pPr>
        <w:tabs>
          <w:tab w:val="center" w:pos="5812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</w:p>
    <w:p w14:paraId="322E9211" w14:textId="77777777" w:rsidR="000E4E78" w:rsidRDefault="000E4E78" w:rsidP="000E4E78">
      <w:pPr>
        <w:tabs>
          <w:tab w:val="left" w:pos="1134"/>
        </w:tabs>
        <w:jc w:val="right"/>
        <w:rPr>
          <w:rFonts w:ascii="Times New Roman" w:hAnsi="Times New Roman"/>
        </w:rPr>
      </w:pPr>
    </w:p>
    <w:p w14:paraId="3FA6696C" w14:textId="77777777" w:rsidR="000E4E78" w:rsidRDefault="000E4E78" w:rsidP="000E4E78">
      <w:pPr>
        <w:tabs>
          <w:tab w:val="left" w:pos="1134"/>
        </w:tabs>
        <w:jc w:val="both"/>
        <w:rPr>
          <w:rFonts w:ascii="Times New Roman" w:hAnsi="Times New Roman"/>
          <w:b/>
        </w:rPr>
      </w:pPr>
    </w:p>
    <w:p w14:paraId="6E272681" w14:textId="08289044" w:rsidR="000E4E78" w:rsidRDefault="000E4E78" w:rsidP="000E4E78">
      <w:pPr>
        <w:tabs>
          <w:tab w:val="left" w:pos="1418"/>
        </w:tabs>
        <w:ind w:left="1418" w:hanging="141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PREDMET: III</w:t>
      </w:r>
      <w:r w:rsidR="0086010C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Izmjene i dopune Proračuna Bjelovarsko-bilogorske županije za 2025. godinu</w:t>
      </w:r>
    </w:p>
    <w:p w14:paraId="6EFD0DA2" w14:textId="77777777" w:rsidR="000E4E78" w:rsidRPr="000E4E78" w:rsidRDefault="000E4E78" w:rsidP="000E4E78">
      <w:pPr>
        <w:ind w:left="720" w:firstLine="698"/>
        <w:jc w:val="both"/>
        <w:rPr>
          <w:rFonts w:ascii="Times New Roman" w:hAnsi="Times New Roman"/>
          <w:i/>
        </w:rPr>
      </w:pPr>
      <w:r w:rsidRPr="000E4E78">
        <w:rPr>
          <w:rFonts w:ascii="Times New Roman" w:hAnsi="Times New Roman"/>
        </w:rPr>
        <w:t xml:space="preserve">- </w:t>
      </w:r>
      <w:r w:rsidRPr="000E4E78">
        <w:rPr>
          <w:rFonts w:ascii="Times New Roman" w:hAnsi="Times New Roman"/>
          <w:iCs/>
        </w:rPr>
        <w:t>zaključak</w:t>
      </w:r>
    </w:p>
    <w:p w14:paraId="7D00F9E8" w14:textId="77777777" w:rsidR="000E4E78" w:rsidRDefault="000E4E78" w:rsidP="000E4E78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29803570" w14:textId="77777777" w:rsidR="000E4E78" w:rsidRDefault="000E4E78" w:rsidP="000E4E78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368EE2C7" w14:textId="112EBEBC" w:rsidR="000E4E78" w:rsidRDefault="000E4E78" w:rsidP="000E4E78">
      <w:pPr>
        <w:tabs>
          <w:tab w:val="left" w:pos="1418"/>
        </w:tabs>
        <w:spacing w:line="36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56. Statuta Bjelovarsko-bilogorske županije (“Županijski glasnik” broj 22/09, 1/13, 7/13, 1/18, 2/20, 5/20,  1/21, 12/23 i 16/24) župan Bjelovarsko-bilogorske županije godine donio je slijedeći</w:t>
      </w:r>
    </w:p>
    <w:p w14:paraId="229EC503" w14:textId="77777777" w:rsidR="000E4E78" w:rsidRDefault="000E4E78" w:rsidP="000E4E78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3FF8B9F7" w14:textId="77777777" w:rsidR="000E4E78" w:rsidRDefault="000E4E78" w:rsidP="000E4E78">
      <w:pPr>
        <w:keepNext/>
        <w:jc w:val="center"/>
        <w:outlineLvl w:val="0"/>
        <w:rPr>
          <w:rFonts w:ascii="Times New Roman" w:hAnsi="Times New Roman"/>
          <w:noProof w:val="0"/>
          <w:sz w:val="28"/>
        </w:rPr>
      </w:pPr>
      <w:r>
        <w:rPr>
          <w:rFonts w:ascii="Times New Roman" w:hAnsi="Times New Roman"/>
          <w:sz w:val="28"/>
        </w:rPr>
        <w:t>ZAKLJUČAK</w:t>
      </w:r>
    </w:p>
    <w:p w14:paraId="44030336" w14:textId="77777777" w:rsidR="000E4E78" w:rsidRDefault="000E4E78" w:rsidP="000E4E78">
      <w:pPr>
        <w:keepNext/>
        <w:jc w:val="center"/>
        <w:outlineLvl w:val="0"/>
        <w:rPr>
          <w:rFonts w:ascii="Times New Roman" w:hAnsi="Times New Roman"/>
          <w:sz w:val="28"/>
        </w:rPr>
      </w:pPr>
    </w:p>
    <w:p w14:paraId="429EF739" w14:textId="1A53491D" w:rsidR="000E4E78" w:rsidRDefault="000E4E78" w:rsidP="000E4E78">
      <w:pPr>
        <w:tabs>
          <w:tab w:val="left" w:pos="1418"/>
        </w:tabs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Utvrđuje se Prijedlog III</w:t>
      </w:r>
      <w:r w:rsidR="0086010C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 xml:space="preserve"> izmjena i dopuna Proračuna Bjelovarsko-bilogorske županije za 2025. godinu i upućuje</w:t>
      </w:r>
      <w:r>
        <w:rPr>
          <w:rFonts w:ascii="Times New Roman" w:hAnsi="Times New Roman"/>
        </w:rPr>
        <w:t xml:space="preserve"> se Odboru za financije i proračun Županijske skupštine Bjelovarsko-bilogorske županije na razmatranje i Županijskoj skupštini Bjelovarsko-bilogorske županije na razmatranje i donošenje. Prijedlog navedenog akta obrazložit će pročelnica Upravnog odjela za financije</w:t>
      </w:r>
      <w:r w:rsidR="00AE013B">
        <w:rPr>
          <w:rFonts w:ascii="Times New Roman" w:hAnsi="Times New Roman"/>
        </w:rPr>
        <w:t xml:space="preserve"> i proračun</w:t>
      </w:r>
      <w:r>
        <w:rPr>
          <w:rFonts w:ascii="Times New Roman" w:hAnsi="Times New Roman"/>
        </w:rPr>
        <w:t xml:space="preserve"> Sanja Feher.</w:t>
      </w:r>
    </w:p>
    <w:p w14:paraId="677F1FEB" w14:textId="77777777" w:rsidR="000E4E78" w:rsidRDefault="000E4E78" w:rsidP="000E4E78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2F86EE3" w14:textId="77777777" w:rsidR="000E4E78" w:rsidRDefault="000E4E78" w:rsidP="000E4E78">
      <w:pPr>
        <w:tabs>
          <w:tab w:val="left" w:pos="1134"/>
          <w:tab w:val="center" w:pos="623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</w:rPr>
        <w:tab/>
      </w:r>
    </w:p>
    <w:p w14:paraId="5FC2BF3F" w14:textId="77777777" w:rsidR="000E4E78" w:rsidRDefault="000E4E78" w:rsidP="00CA2EED">
      <w:pPr>
        <w:tabs>
          <w:tab w:val="left" w:pos="1134"/>
          <w:tab w:val="center" w:pos="7655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ŽUPAN</w:t>
      </w:r>
    </w:p>
    <w:p w14:paraId="4D2FCA59" w14:textId="60543A73" w:rsidR="000E4E78" w:rsidRDefault="000E4E78" w:rsidP="00CA2EED">
      <w:pPr>
        <w:tabs>
          <w:tab w:val="left" w:pos="1134"/>
          <w:tab w:val="center" w:pos="7655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Marko Marušić, dipl.</w:t>
      </w:r>
      <w:r w:rsidR="0086010C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oec.</w:t>
      </w:r>
      <w:r w:rsidR="00FB7BD1">
        <w:rPr>
          <w:rFonts w:ascii="Times New Roman" w:hAnsi="Times New Roman"/>
          <w:b/>
          <w:bCs/>
        </w:rPr>
        <w:t>, v.r.</w:t>
      </w:r>
    </w:p>
    <w:p w14:paraId="1309B77E" w14:textId="16507AF2" w:rsidR="0030265E" w:rsidRPr="004A22BF" w:rsidRDefault="0030265E" w:rsidP="004219F6">
      <w:pPr>
        <w:tabs>
          <w:tab w:val="center" w:pos="6521"/>
          <w:tab w:val="left" w:pos="6663"/>
        </w:tabs>
        <w:jc w:val="both"/>
        <w:rPr>
          <w:rFonts w:ascii="Times New Roman" w:hAnsi="Times New Roman" w:cs="Times New Roman"/>
        </w:rPr>
      </w:pPr>
    </w:p>
    <w:sectPr w:rsidR="0030265E" w:rsidRPr="004A22BF" w:rsidSect="003C6C07">
      <w:footerReference w:type="default" r:id="rId10"/>
      <w:pgSz w:w="11906" w:h="16838"/>
      <w:pgMar w:top="1418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0B709" w14:textId="77777777" w:rsidR="00372CA2" w:rsidRDefault="00372CA2" w:rsidP="005238B7">
      <w:r>
        <w:separator/>
      </w:r>
    </w:p>
  </w:endnote>
  <w:endnote w:type="continuationSeparator" w:id="0">
    <w:p w14:paraId="233EC8E7" w14:textId="77777777" w:rsidR="00372CA2" w:rsidRDefault="00372CA2" w:rsidP="0052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RO_Century_Schoolbk-Normal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PDF417x">
    <w:altName w:val="Times New Roman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3759" w14:textId="2DBDB494" w:rsidR="00676D41" w:rsidRDefault="00676D41" w:rsidP="00676D41">
    <w:pPr>
      <w:contextualSpacing/>
      <w:jc w:val="center"/>
    </w:pPr>
    <w:r>
      <w:t>________________________________________________________________________________</w:t>
    </w:r>
  </w:p>
  <w:p w14:paraId="65057CAD" w14:textId="184836D1" w:rsidR="005238B7" w:rsidRDefault="00676D41" w:rsidP="00676D41">
    <w:pPr>
      <w:contextualSpacing/>
      <w:jc w:val="center"/>
    </w:pPr>
    <w:r w:rsidRPr="002748CF">
      <w:drawing>
        <wp:anchor distT="0" distB="0" distL="114300" distR="114300" simplePos="0" relativeHeight="251659264" behindDoc="0" locked="0" layoutInCell="1" allowOverlap="1" wp14:anchorId="67EA7F5B" wp14:editId="155EA6FE">
          <wp:simplePos x="0" y="0"/>
          <wp:positionH relativeFrom="margin">
            <wp:posOffset>2389670</wp:posOffset>
          </wp:positionH>
          <wp:positionV relativeFrom="page">
            <wp:posOffset>10070275</wp:posOffset>
          </wp:positionV>
          <wp:extent cx="985391" cy="475013"/>
          <wp:effectExtent l="0" t="0" r="5715" b="1270"/>
          <wp:wrapNone/>
          <wp:docPr id="4" name="Picture 4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682" cy="478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38B7">
      <w:t>Bjelovarsko-bilogorska županija, Dr. Ante Starčevića 8, Bjelovar, www.bbz.hr</w:t>
    </w:r>
  </w:p>
  <w:p w14:paraId="0DE7C991" w14:textId="6D51588B" w:rsidR="005238B7" w:rsidRDefault="005238B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38C3A" w14:textId="77777777" w:rsidR="00372CA2" w:rsidRDefault="00372CA2" w:rsidP="005238B7">
      <w:r>
        <w:separator/>
      </w:r>
    </w:p>
  </w:footnote>
  <w:footnote w:type="continuationSeparator" w:id="0">
    <w:p w14:paraId="6E45D289" w14:textId="77777777" w:rsidR="00372CA2" w:rsidRDefault="00372CA2" w:rsidP="00523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5454"/>
    <w:multiLevelType w:val="hybridMultilevel"/>
    <w:tmpl w:val="48E2814E"/>
    <w:lvl w:ilvl="0" w:tplc="33D267BA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620DE9"/>
    <w:multiLevelType w:val="hybridMultilevel"/>
    <w:tmpl w:val="24B47CBC"/>
    <w:lvl w:ilvl="0" w:tplc="DB2220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47701"/>
    <w:multiLevelType w:val="hybridMultilevel"/>
    <w:tmpl w:val="B7F22C86"/>
    <w:lvl w:ilvl="0" w:tplc="83BE9BD4">
      <w:start w:val="1"/>
      <w:numFmt w:val="upperRoman"/>
      <w:lvlText w:val="%1."/>
      <w:lvlJc w:val="left"/>
      <w:pPr>
        <w:ind w:left="720" w:hanging="72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0659811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439620">
    <w:abstractNumId w:val="1"/>
  </w:num>
  <w:num w:numId="3" w16cid:durableId="8498363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6251633">
    <w:abstractNumId w:val="2"/>
  </w:num>
  <w:num w:numId="5" w16cid:durableId="1256286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07773"/>
    <w:rsid w:val="00042FD1"/>
    <w:rsid w:val="000E4E78"/>
    <w:rsid w:val="00123951"/>
    <w:rsid w:val="00135EDC"/>
    <w:rsid w:val="00141FE2"/>
    <w:rsid w:val="00147224"/>
    <w:rsid w:val="001A3640"/>
    <w:rsid w:val="001A448E"/>
    <w:rsid w:val="002038CE"/>
    <w:rsid w:val="00255B9F"/>
    <w:rsid w:val="00294E75"/>
    <w:rsid w:val="002A4812"/>
    <w:rsid w:val="0030265E"/>
    <w:rsid w:val="00316826"/>
    <w:rsid w:val="00330614"/>
    <w:rsid w:val="003324E1"/>
    <w:rsid w:val="00334F00"/>
    <w:rsid w:val="00343741"/>
    <w:rsid w:val="00372CA2"/>
    <w:rsid w:val="00387ABA"/>
    <w:rsid w:val="003C6C07"/>
    <w:rsid w:val="003C775F"/>
    <w:rsid w:val="004219F6"/>
    <w:rsid w:val="004302C2"/>
    <w:rsid w:val="004A22BF"/>
    <w:rsid w:val="004B2C01"/>
    <w:rsid w:val="005238B7"/>
    <w:rsid w:val="00540A1F"/>
    <w:rsid w:val="005602A3"/>
    <w:rsid w:val="00676D41"/>
    <w:rsid w:val="006B6EB7"/>
    <w:rsid w:val="006D3446"/>
    <w:rsid w:val="0086010C"/>
    <w:rsid w:val="008A562A"/>
    <w:rsid w:val="008A6A80"/>
    <w:rsid w:val="008C35BE"/>
    <w:rsid w:val="0091098B"/>
    <w:rsid w:val="00912953"/>
    <w:rsid w:val="00924739"/>
    <w:rsid w:val="00976D7C"/>
    <w:rsid w:val="00A05EFA"/>
    <w:rsid w:val="00A836D0"/>
    <w:rsid w:val="00AC4D94"/>
    <w:rsid w:val="00AE013B"/>
    <w:rsid w:val="00AE6FA1"/>
    <w:rsid w:val="00B011A6"/>
    <w:rsid w:val="00B445DF"/>
    <w:rsid w:val="00B66BD4"/>
    <w:rsid w:val="00B92D0F"/>
    <w:rsid w:val="00B95C21"/>
    <w:rsid w:val="00BD535E"/>
    <w:rsid w:val="00C2023D"/>
    <w:rsid w:val="00C70A93"/>
    <w:rsid w:val="00CA2EED"/>
    <w:rsid w:val="00CE2B81"/>
    <w:rsid w:val="00D33732"/>
    <w:rsid w:val="00D4082A"/>
    <w:rsid w:val="00D707B3"/>
    <w:rsid w:val="00D9460F"/>
    <w:rsid w:val="00DB45A1"/>
    <w:rsid w:val="00DE78CE"/>
    <w:rsid w:val="00E73407"/>
    <w:rsid w:val="00E92DCE"/>
    <w:rsid w:val="00EA06D9"/>
    <w:rsid w:val="00EE046C"/>
    <w:rsid w:val="00EE09FE"/>
    <w:rsid w:val="00EE22FB"/>
    <w:rsid w:val="00F16B8B"/>
    <w:rsid w:val="00F357BD"/>
    <w:rsid w:val="00F82D2B"/>
    <w:rsid w:val="00F83F7C"/>
    <w:rsid w:val="00FA7C03"/>
    <w:rsid w:val="00FB7BD1"/>
    <w:rsid w:val="00FD6F6A"/>
    <w:rsid w:val="00FF2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12B2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238B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238B7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5238B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238B7"/>
    <w:rPr>
      <w:noProof/>
    </w:rPr>
  </w:style>
  <w:style w:type="paragraph" w:styleId="Odlomakpopisa">
    <w:name w:val="List Paragraph"/>
    <w:basedOn w:val="Normal"/>
    <w:uiPriority w:val="34"/>
    <w:qFormat/>
    <w:rsid w:val="00330614"/>
    <w:pPr>
      <w:ind w:left="720"/>
      <w:contextualSpacing/>
    </w:pPr>
    <w:rPr>
      <w:rFonts w:ascii="CRO_Century_Schoolbk-Normal" w:eastAsia="Times New Roman" w:hAnsi="CRO_Century_Schoolbk-Normal" w:cs="Times New Roman"/>
      <w:noProof w:val="0"/>
      <w:sz w:val="24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0C7E626A-B5FF-43B3-93ED-8967B80C87D3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Valentina Vuković</cp:lastModifiedBy>
  <cp:revision>8</cp:revision>
  <cp:lastPrinted>2022-12-21T08:19:00Z</cp:lastPrinted>
  <dcterms:created xsi:type="dcterms:W3CDTF">2025-11-28T07:44:00Z</dcterms:created>
  <dcterms:modified xsi:type="dcterms:W3CDTF">2025-12-01T13:44:00Z</dcterms:modified>
</cp:coreProperties>
</file>